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D12D3" w14:textId="64172030" w:rsidR="00F67489" w:rsidRPr="00F67489" w:rsidRDefault="00F67489" w:rsidP="00F67489">
      <w:pPr>
        <w:shd w:val="clear" w:color="auto" w:fill="FFFFFF"/>
        <w:spacing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11) </w:t>
      </w:r>
      <w:r w:rsidRPr="00F67489">
        <w:rPr>
          <w:rFonts w:ascii="Helvetica" w:eastAsia="Times New Roman" w:hAnsi="Helvetica" w:cs="Helvetica"/>
          <w:color w:val="2D3B45"/>
          <w:sz w:val="24"/>
          <w:szCs w:val="24"/>
        </w:rPr>
        <w:t>If we wanted to know whether taking advanced placement courses in high school improved student’s performance in college, which would be a scientifically verifiable dependent variable?</w:t>
      </w:r>
    </w:p>
    <w:p w14:paraId="7CA80CC1"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Group of answer choices</w:t>
      </w:r>
    </w:p>
    <w:p w14:paraId="55FE3BBA" w14:textId="633454DD"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58BEC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9.5pt;height:16.5pt" o:ole="">
            <v:imagedata r:id="rId4" o:title=""/>
          </v:shape>
          <w:control r:id="rId5" w:name="DefaultOcxName" w:shapeid="_x0000_i1036"/>
        </w:object>
      </w:r>
    </w:p>
    <w:p w14:paraId="154632E7"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Student’s individual GPAs</w:t>
      </w:r>
    </w:p>
    <w:p w14:paraId="411B83B6" w14:textId="1849CC9D"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28DFBC11">
          <v:shape id="_x0000_i1035" type="#_x0000_t75" style="width:19.5pt;height:16.5pt" o:ole="">
            <v:imagedata r:id="rId4" o:title=""/>
          </v:shape>
          <w:control r:id="rId6" w:name="DefaultOcxName1" w:shapeid="_x0000_i1035"/>
        </w:object>
      </w:r>
    </w:p>
    <w:p w14:paraId="5798B502"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Student’s gender and race</w:t>
      </w:r>
    </w:p>
    <w:p w14:paraId="1864EA0A" w14:textId="3578DBF8"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2A3EAEB8">
          <v:shape id="_x0000_i1034" type="#_x0000_t75" style="width:19.5pt;height:16.5pt" o:ole="">
            <v:imagedata r:id="rId4" o:title=""/>
          </v:shape>
          <w:control r:id="rId7" w:name="DefaultOcxName2" w:shapeid="_x0000_i1034"/>
        </w:object>
      </w:r>
    </w:p>
    <w:p w14:paraId="72735314"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Number of students who take the SAT</w:t>
      </w:r>
    </w:p>
    <w:p w14:paraId="4D47111D" w14:textId="2A8F0EA1"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41C19AD1">
          <v:shape id="_x0000_i1033" type="#_x0000_t75" style="width:19.5pt;height:16.5pt" o:ole="">
            <v:imagedata r:id="rId4" o:title=""/>
          </v:shape>
          <w:control r:id="rId8" w:name="DefaultOcxName3" w:shapeid="_x0000_i1033"/>
        </w:object>
      </w:r>
    </w:p>
    <w:p w14:paraId="3A686046" w14:textId="663ACDAB" w:rsid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Prestige ranking of the college student attend</w:t>
      </w:r>
    </w:p>
    <w:p w14:paraId="78F0F91A" w14:textId="4F914E6F" w:rsidR="00F67489" w:rsidRDefault="00F67489" w:rsidP="00F67489">
      <w:pPr>
        <w:shd w:val="clear" w:color="auto" w:fill="FFFFFF"/>
        <w:spacing w:after="0" w:line="240" w:lineRule="auto"/>
        <w:rPr>
          <w:rFonts w:ascii="Helvetica" w:eastAsia="Times New Roman" w:hAnsi="Helvetica" w:cs="Helvetica"/>
          <w:color w:val="2D3B45"/>
          <w:sz w:val="24"/>
          <w:szCs w:val="24"/>
        </w:rPr>
      </w:pPr>
    </w:p>
    <w:p w14:paraId="147AD90F" w14:textId="18401058" w:rsidR="00F67489" w:rsidRDefault="00F67489" w:rsidP="00F67489">
      <w:pPr>
        <w:shd w:val="clear" w:color="auto" w:fill="FFFFFF"/>
        <w:spacing w:after="0" w:line="240" w:lineRule="auto"/>
        <w:rPr>
          <w:rFonts w:ascii="Helvetica" w:eastAsia="Times New Roman" w:hAnsi="Helvetica" w:cs="Helvetica"/>
          <w:color w:val="2D3B45"/>
          <w:sz w:val="24"/>
          <w:szCs w:val="24"/>
        </w:rPr>
      </w:pPr>
    </w:p>
    <w:p w14:paraId="6CBFBB9C" w14:textId="77777777" w:rsidR="00F67489" w:rsidRDefault="00F67489" w:rsidP="00F67489">
      <w:pPr>
        <w:shd w:val="clear" w:color="auto" w:fill="FFFFFF"/>
        <w:spacing w:after="0" w:line="240" w:lineRule="auto"/>
        <w:rPr>
          <w:rFonts w:ascii="Helvetica" w:eastAsia="Times New Roman" w:hAnsi="Helvetica" w:cs="Helvetica"/>
          <w:color w:val="2D3B45"/>
          <w:sz w:val="24"/>
          <w:szCs w:val="24"/>
        </w:rPr>
      </w:pPr>
    </w:p>
    <w:p w14:paraId="047D94E1" w14:textId="6046D401" w:rsidR="00F67489" w:rsidRPr="00F67489" w:rsidRDefault="00F67489" w:rsidP="00F67489">
      <w:pPr>
        <w:shd w:val="clear" w:color="auto" w:fill="FFFFFF"/>
        <w:spacing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12) </w:t>
      </w:r>
      <w:r w:rsidRPr="00F67489">
        <w:rPr>
          <w:rFonts w:ascii="Helvetica" w:eastAsia="Times New Roman" w:hAnsi="Helvetica" w:cs="Helvetica"/>
          <w:color w:val="2D3B45"/>
          <w:sz w:val="24"/>
          <w:szCs w:val="24"/>
        </w:rPr>
        <w:t>In the article, “The War That Killed Trust” the author writes that Vietnam was, in large part, responsible for the cultural shift from the idealism of the early 1960s to the cynicism of the later 1970s. Which is the best explanation of how that happened?</w:t>
      </w:r>
    </w:p>
    <w:p w14:paraId="60C53F19"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Group of answer choices</w:t>
      </w:r>
    </w:p>
    <w:p w14:paraId="0A12873D" w14:textId="514F63FE"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6E404B79">
          <v:shape id="_x0000_i1048" type="#_x0000_t75" style="width:19.5pt;height:16.5pt" o:ole="">
            <v:imagedata r:id="rId4" o:title=""/>
          </v:shape>
          <w:control r:id="rId9" w:name="DefaultOcxName4" w:shapeid="_x0000_i1048"/>
        </w:object>
      </w:r>
    </w:p>
    <w:p w14:paraId="03DAEAE2"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The war ended America’s role as a dominant military power in world affairs</w:t>
      </w:r>
    </w:p>
    <w:p w14:paraId="00718AAA" w14:textId="13CFC1E3"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339C55EC">
          <v:shape id="_x0000_i1047" type="#_x0000_t75" style="width:19.5pt;height:16.5pt" o:ole="">
            <v:imagedata r:id="rId4" o:title=""/>
          </v:shape>
          <w:control r:id="rId10" w:name="DefaultOcxName11" w:shapeid="_x0000_i1047"/>
        </w:object>
      </w:r>
    </w:p>
    <w:p w14:paraId="1EE155D4"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After the war, opportunities for military service began to erode and cut off some members of the public from military experience</w:t>
      </w:r>
    </w:p>
    <w:p w14:paraId="45A67717" w14:textId="1D3F4150"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0F99070B">
          <v:shape id="_x0000_i1046" type="#_x0000_t75" style="width:19.5pt;height:16.5pt" o:ole="">
            <v:imagedata r:id="rId4" o:title=""/>
          </v:shape>
          <w:control r:id="rId11" w:name="DefaultOcxName21" w:shapeid="_x0000_i1046"/>
        </w:object>
      </w:r>
    </w:p>
    <w:p w14:paraId="1E3380DE"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The war challenged a fundamental historical narrative that shaped American’s image of their country</w:t>
      </w:r>
    </w:p>
    <w:p w14:paraId="38E375CD" w14:textId="2997FA94"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7CAFEF55">
          <v:shape id="_x0000_i1045" type="#_x0000_t75" style="width:19.5pt;height:16.5pt" o:ole="">
            <v:imagedata r:id="rId4" o:title=""/>
          </v:shape>
          <w:control r:id="rId12" w:name="DefaultOcxName31" w:shapeid="_x0000_i1045"/>
        </w:object>
      </w:r>
    </w:p>
    <w:p w14:paraId="092B194F"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After America lost the Vietnam War, Americans re-evaluated their support for the military</w:t>
      </w:r>
    </w:p>
    <w:p w14:paraId="58109FCA"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p>
    <w:p w14:paraId="001F2863" w14:textId="128D3FFE" w:rsidR="00F53EBC" w:rsidRDefault="00F53EBC"/>
    <w:p w14:paraId="4FDCB18A" w14:textId="59CADEBF" w:rsidR="00F67489" w:rsidRDefault="00F67489"/>
    <w:p w14:paraId="56D01CC1" w14:textId="08EBEA03" w:rsidR="00F67489" w:rsidRDefault="00F67489"/>
    <w:p w14:paraId="5D7D3D05" w14:textId="289AD10B" w:rsidR="00F67489" w:rsidRDefault="00F67489"/>
    <w:p w14:paraId="56525FDF" w14:textId="3134D5CA" w:rsidR="00F67489" w:rsidRDefault="00F67489"/>
    <w:p w14:paraId="52FA6FD0" w14:textId="6CA058B3" w:rsidR="00F67489" w:rsidRDefault="00F67489"/>
    <w:p w14:paraId="787B6E29" w14:textId="77777777" w:rsidR="00F67489" w:rsidRDefault="00F67489"/>
    <w:p w14:paraId="761F1B5E" w14:textId="0E7280FB" w:rsidR="00F67489" w:rsidRPr="00F67489" w:rsidRDefault="00F67489" w:rsidP="00F67489">
      <w:pPr>
        <w:shd w:val="clear" w:color="auto" w:fill="FFFFFF"/>
        <w:spacing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 xml:space="preserve">13) </w:t>
      </w:r>
      <w:r w:rsidRPr="00F67489">
        <w:rPr>
          <w:rFonts w:ascii="Helvetica" w:eastAsia="Times New Roman" w:hAnsi="Helvetica" w:cs="Helvetica"/>
          <w:color w:val="2D3B45"/>
          <w:sz w:val="24"/>
          <w:szCs w:val="24"/>
        </w:rPr>
        <w:t>According to Appy, how did many Americans later (by the 1980s) see their country and themselves as the victims of the Vietnam War?</w:t>
      </w:r>
    </w:p>
    <w:p w14:paraId="2269EE6B"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Group of answer choices</w:t>
      </w:r>
    </w:p>
    <w:p w14:paraId="54EC4FB8" w14:textId="3DC0FDEC"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0E2A1D87">
          <v:shape id="_x0000_i1060" type="#_x0000_t75" style="width:19.5pt;height:16.5pt" o:ole="">
            <v:imagedata r:id="rId4" o:title=""/>
          </v:shape>
          <w:control r:id="rId13" w:name="DefaultOcxName5" w:shapeid="_x0000_i1060"/>
        </w:object>
      </w:r>
    </w:p>
    <w:p w14:paraId="08BB1F50"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Investigations revealed that many more Americans than Vietnamese died during the war</w:t>
      </w:r>
    </w:p>
    <w:p w14:paraId="0DACEEE5" w14:textId="6076C5DD"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00BB7414">
          <v:shape id="_x0000_i1059" type="#_x0000_t75" style="width:19.5pt;height:16.5pt" o:ole="">
            <v:imagedata r:id="rId4" o:title=""/>
          </v:shape>
          <w:control r:id="rId14" w:name="DefaultOcxName12" w:shapeid="_x0000_i1059"/>
        </w:object>
      </w:r>
    </w:p>
    <w:p w14:paraId="3E558ED3"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Large parades were held after the war to celebrate America’s victory, but later Americans began to think they had lost the war</w:t>
      </w:r>
    </w:p>
    <w:p w14:paraId="73550100" w14:textId="19340FF9"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3260C0F0">
          <v:shape id="_x0000_i1058" type="#_x0000_t75" style="width:19.5pt;height:16.5pt" o:ole="">
            <v:imagedata r:id="rId4" o:title=""/>
          </v:shape>
          <w:control r:id="rId15" w:name="DefaultOcxName22" w:shapeid="_x0000_i1058"/>
        </w:object>
      </w:r>
    </w:p>
    <w:p w14:paraId="1F1460BA"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Stories, especially those originating in Hollywood, began to focus on American POWs rather than the initial conflict</w:t>
      </w:r>
    </w:p>
    <w:p w14:paraId="6BCF7FA2" w14:textId="003A969A"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44D68E55">
          <v:shape id="_x0000_i1057" type="#_x0000_t75" style="width:19.5pt;height:16.5pt" o:ole="">
            <v:imagedata r:id="rId4" o:title=""/>
          </v:shape>
          <w:control r:id="rId16" w:name="DefaultOcxName32" w:shapeid="_x0000_i1057"/>
        </w:object>
      </w:r>
    </w:p>
    <w:p w14:paraId="12604F4F"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The North Vietnamese, originally American allies, switched sides during the war and betrayed the soldiers they had fought with</w:t>
      </w:r>
    </w:p>
    <w:p w14:paraId="220AC9E2" w14:textId="323E1D0C" w:rsidR="00F67489" w:rsidRDefault="00F67489"/>
    <w:p w14:paraId="13ED1C78" w14:textId="0A69E989" w:rsidR="00F67489" w:rsidRDefault="00F67489"/>
    <w:p w14:paraId="1C30DA41" w14:textId="1931ACE8" w:rsidR="00F67489" w:rsidRDefault="00F67489"/>
    <w:p w14:paraId="21C30A16" w14:textId="5266C49C" w:rsidR="00F67489" w:rsidRDefault="00F67489"/>
    <w:p w14:paraId="5434076E" w14:textId="49E71814" w:rsidR="00F67489" w:rsidRPr="00F67489" w:rsidRDefault="00F67489" w:rsidP="00F67489">
      <w:pPr>
        <w:shd w:val="clear" w:color="auto" w:fill="FFFFFF"/>
        <w:spacing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14) </w:t>
      </w:r>
      <w:r w:rsidRPr="00F67489">
        <w:rPr>
          <w:rFonts w:ascii="Helvetica" w:eastAsia="Times New Roman" w:hAnsi="Helvetica" w:cs="Helvetica"/>
          <w:color w:val="2D3B45"/>
          <w:sz w:val="24"/>
          <w:szCs w:val="24"/>
        </w:rPr>
        <w:t>What was the dominant historical narrative of American identity </w:t>
      </w:r>
      <w:r w:rsidRPr="00F67489">
        <w:rPr>
          <w:rFonts w:ascii="Helvetica" w:eastAsia="Times New Roman" w:hAnsi="Helvetica" w:cs="Helvetica"/>
          <w:i/>
          <w:iCs/>
          <w:color w:val="2D3B45"/>
          <w:sz w:val="24"/>
          <w:szCs w:val="24"/>
        </w:rPr>
        <w:t>before</w:t>
      </w:r>
      <w:r w:rsidRPr="00F67489">
        <w:rPr>
          <w:rFonts w:ascii="Helvetica" w:eastAsia="Times New Roman" w:hAnsi="Helvetica" w:cs="Helvetica"/>
          <w:color w:val="2D3B45"/>
          <w:sz w:val="24"/>
          <w:szCs w:val="24"/>
        </w:rPr>
        <w:t> the Vietnam War?</w:t>
      </w:r>
    </w:p>
    <w:p w14:paraId="6B0DDD93"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Group of answer choices</w:t>
      </w:r>
    </w:p>
    <w:p w14:paraId="0DFA4FB5" w14:textId="4B73E1D8"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4BBE724F">
          <v:shape id="_x0000_i1072" type="#_x0000_t75" style="width:19.5pt;height:16.5pt" o:ole="">
            <v:imagedata r:id="rId4" o:title=""/>
          </v:shape>
          <w:control r:id="rId17" w:name="DefaultOcxName6" w:shapeid="_x0000_i1072"/>
        </w:object>
      </w:r>
    </w:p>
    <w:p w14:paraId="56D09D9B"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America only used military force to help others and protect freedom by responding to unprovoked attacks</w:t>
      </w:r>
    </w:p>
    <w:p w14:paraId="1C3B2EC2" w14:textId="7B5F041D"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643428FF">
          <v:shape id="_x0000_i1071" type="#_x0000_t75" style="width:19.5pt;height:16.5pt" o:ole="">
            <v:imagedata r:id="rId4" o:title=""/>
          </v:shape>
          <w:control r:id="rId18" w:name="DefaultOcxName13" w:shapeid="_x0000_i1071"/>
        </w:object>
      </w:r>
    </w:p>
    <w:p w14:paraId="257D8E16"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America often attacked without provocation and failed to achieve victory</w:t>
      </w:r>
    </w:p>
    <w:p w14:paraId="5CC0B204" w14:textId="0D328EE3"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4015B8D8">
          <v:shape id="_x0000_i1070" type="#_x0000_t75" style="width:19.5pt;height:16.5pt" o:ole="">
            <v:imagedata r:id="rId4" o:title=""/>
          </v:shape>
          <w:control r:id="rId19" w:name="DefaultOcxName23" w:shapeid="_x0000_i1070"/>
        </w:object>
      </w:r>
    </w:p>
    <w:p w14:paraId="677A1CFE"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America is peace-loving country that never fought against a foreign nation</w:t>
      </w:r>
    </w:p>
    <w:p w14:paraId="52B7186F" w14:textId="522A5734"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1C611A20">
          <v:shape id="_x0000_i1069" type="#_x0000_t75" style="width:19.5pt;height:16.5pt" o:ole="">
            <v:imagedata r:id="rId4" o:title=""/>
          </v:shape>
          <w:control r:id="rId20" w:name="DefaultOcxName33" w:shapeid="_x0000_i1069"/>
        </w:object>
      </w:r>
    </w:p>
    <w:p w14:paraId="55314432"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America only fought wars to intervene in other nation’s civil wars</w:t>
      </w:r>
    </w:p>
    <w:p w14:paraId="4B916D9D" w14:textId="41939646" w:rsidR="00F67489" w:rsidRDefault="00F67489"/>
    <w:p w14:paraId="55F8E18E" w14:textId="2C665224" w:rsidR="00F67489" w:rsidRDefault="00F67489"/>
    <w:p w14:paraId="6C69F116" w14:textId="3752DA2B" w:rsidR="00F67489" w:rsidRDefault="00F67489"/>
    <w:p w14:paraId="00888329" w14:textId="101C5FB7" w:rsidR="00F67489" w:rsidRDefault="00F67489"/>
    <w:p w14:paraId="2B909C37" w14:textId="77777777" w:rsidR="00F67489" w:rsidRDefault="00F67489"/>
    <w:p w14:paraId="283EC71F" w14:textId="0B69AF34" w:rsidR="00F67489" w:rsidRDefault="00F67489"/>
    <w:p w14:paraId="01387BB2" w14:textId="19D1BB92" w:rsidR="00F67489" w:rsidRPr="00F67489" w:rsidRDefault="00F67489" w:rsidP="00F67489">
      <w:pPr>
        <w:shd w:val="clear" w:color="auto" w:fill="FFFFFF"/>
        <w:spacing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 xml:space="preserve">15) </w:t>
      </w:r>
      <w:r w:rsidRPr="00F67489">
        <w:rPr>
          <w:rFonts w:ascii="Helvetica" w:eastAsia="Times New Roman" w:hAnsi="Helvetica" w:cs="Helvetica"/>
          <w:color w:val="2D3B45"/>
          <w:sz w:val="24"/>
          <w:szCs w:val="24"/>
        </w:rPr>
        <w:t>Which of the following most accurately describes how historical narratives can create national identities?</w:t>
      </w:r>
    </w:p>
    <w:p w14:paraId="6EEE1176"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Group of answer choices</w:t>
      </w:r>
    </w:p>
    <w:p w14:paraId="3E20C5BE" w14:textId="54E9E796"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51623FFC">
          <v:shape id="_x0000_i1084" type="#_x0000_t75" style="width:19.5pt;height:16.5pt" o:ole="">
            <v:imagedata r:id="rId4" o:title=""/>
          </v:shape>
          <w:control r:id="rId21" w:name="DefaultOcxName7" w:shapeid="_x0000_i1084"/>
        </w:object>
      </w:r>
    </w:p>
    <w:p w14:paraId="0A4EE25E"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Historical narratives allow us to see how individuals who experienced an event felt at the time</w:t>
      </w:r>
    </w:p>
    <w:p w14:paraId="0F4EE98C" w14:textId="3D9D8F93"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413D82A2">
          <v:shape id="_x0000_i1083" type="#_x0000_t75" style="width:19.5pt;height:16.5pt" o:ole="">
            <v:imagedata r:id="rId4" o:title=""/>
          </v:shape>
          <w:control r:id="rId22" w:name="DefaultOcxName14" w:shapeid="_x0000_i1083"/>
        </w:object>
      </w:r>
    </w:p>
    <w:p w14:paraId="61625894"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Historical narratives are employed to define who “we” are</w:t>
      </w:r>
    </w:p>
    <w:p w14:paraId="14ED12DD" w14:textId="0F50182C"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6FC963C1">
          <v:shape id="_x0000_i1082" type="#_x0000_t75" style="width:19.5pt;height:16.5pt" o:ole="">
            <v:imagedata r:id="rId4" o:title=""/>
          </v:shape>
          <w:control r:id="rId23" w:name="DefaultOcxName24" w:shapeid="_x0000_i1082"/>
        </w:object>
      </w:r>
    </w:p>
    <w:p w14:paraId="65F96DBE"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Historical narratives are objective accountings of the facts of historical events</w:t>
      </w:r>
    </w:p>
    <w:p w14:paraId="2CF3FA7A" w14:textId="2B5B6178"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object w:dxaOrig="1440" w:dyaOrig="1440" w14:anchorId="1C04DA54">
          <v:shape id="_x0000_i1081" type="#_x0000_t75" style="width:19.5pt;height:16.5pt" o:ole="">
            <v:imagedata r:id="rId4" o:title=""/>
          </v:shape>
          <w:control r:id="rId24" w:name="DefaultOcxName34" w:shapeid="_x0000_i1081"/>
        </w:object>
      </w:r>
    </w:p>
    <w:p w14:paraId="26DCD5BE" w14:textId="77777777" w:rsidR="00F67489" w:rsidRPr="00F67489" w:rsidRDefault="00F67489" w:rsidP="00F67489">
      <w:pPr>
        <w:shd w:val="clear" w:color="auto" w:fill="FFFFFF"/>
        <w:spacing w:after="0" w:line="240" w:lineRule="auto"/>
        <w:rPr>
          <w:rFonts w:ascii="Helvetica" w:eastAsia="Times New Roman" w:hAnsi="Helvetica" w:cs="Helvetica"/>
          <w:color w:val="2D3B45"/>
          <w:sz w:val="24"/>
          <w:szCs w:val="24"/>
        </w:rPr>
      </w:pPr>
      <w:r w:rsidRPr="00F67489">
        <w:rPr>
          <w:rFonts w:ascii="Helvetica" w:eastAsia="Times New Roman" w:hAnsi="Helvetica" w:cs="Helvetica"/>
          <w:color w:val="2D3B45"/>
          <w:sz w:val="24"/>
          <w:szCs w:val="24"/>
        </w:rPr>
        <w:t>Historical narratives tell a stories about a single isolated groups of people, like nations</w:t>
      </w:r>
    </w:p>
    <w:p w14:paraId="7073278B" w14:textId="77777777" w:rsidR="00F67489" w:rsidRDefault="00F67489"/>
    <w:sectPr w:rsidR="00F674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89"/>
    <w:rsid w:val="00F53EBC"/>
    <w:rsid w:val="00F67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2079"/>
  <w15:chartTrackingRefBased/>
  <w15:docId w15:val="{DAEDCD08-9A87-4BF0-90B6-B9362465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4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input">
    <w:name w:val="answer_input"/>
    <w:basedOn w:val="DefaultParagraphFont"/>
    <w:rsid w:val="00F67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853956">
      <w:bodyDiv w:val="1"/>
      <w:marLeft w:val="0"/>
      <w:marRight w:val="0"/>
      <w:marTop w:val="0"/>
      <w:marBottom w:val="0"/>
      <w:divBdr>
        <w:top w:val="none" w:sz="0" w:space="0" w:color="auto"/>
        <w:left w:val="none" w:sz="0" w:space="0" w:color="auto"/>
        <w:bottom w:val="none" w:sz="0" w:space="0" w:color="auto"/>
        <w:right w:val="none" w:sz="0" w:space="0" w:color="auto"/>
      </w:divBdr>
      <w:divsChild>
        <w:div w:id="656153928">
          <w:marLeft w:val="0"/>
          <w:marRight w:val="0"/>
          <w:marTop w:val="360"/>
          <w:marBottom w:val="360"/>
          <w:divBdr>
            <w:top w:val="none" w:sz="0" w:space="0" w:color="auto"/>
            <w:left w:val="none" w:sz="0" w:space="0" w:color="auto"/>
            <w:bottom w:val="none" w:sz="0" w:space="0" w:color="auto"/>
            <w:right w:val="none" w:sz="0" w:space="0" w:color="auto"/>
          </w:divBdr>
        </w:div>
        <w:div w:id="650644408">
          <w:marLeft w:val="0"/>
          <w:marRight w:val="0"/>
          <w:marTop w:val="0"/>
          <w:marBottom w:val="0"/>
          <w:divBdr>
            <w:top w:val="none" w:sz="0" w:space="0" w:color="auto"/>
            <w:left w:val="none" w:sz="0" w:space="0" w:color="auto"/>
            <w:bottom w:val="none" w:sz="0" w:space="0" w:color="auto"/>
            <w:right w:val="none" w:sz="0" w:space="0" w:color="auto"/>
          </w:divBdr>
          <w:divsChild>
            <w:div w:id="1438670670">
              <w:marLeft w:val="0"/>
              <w:marRight w:val="0"/>
              <w:marTop w:val="0"/>
              <w:marBottom w:val="0"/>
              <w:divBdr>
                <w:top w:val="single" w:sz="6" w:space="4" w:color="DDDDDD"/>
                <w:left w:val="none" w:sz="0" w:space="0" w:color="auto"/>
                <w:bottom w:val="none" w:sz="0" w:space="0" w:color="auto"/>
                <w:right w:val="none" w:sz="0" w:space="0" w:color="auto"/>
              </w:divBdr>
              <w:divsChild>
                <w:div w:id="1464811907">
                  <w:marLeft w:val="0"/>
                  <w:marRight w:val="0"/>
                  <w:marTop w:val="0"/>
                  <w:marBottom w:val="0"/>
                  <w:divBdr>
                    <w:top w:val="none" w:sz="0" w:space="0" w:color="auto"/>
                    <w:left w:val="none" w:sz="0" w:space="0" w:color="auto"/>
                    <w:bottom w:val="none" w:sz="0" w:space="0" w:color="auto"/>
                    <w:right w:val="none" w:sz="0" w:space="0" w:color="auto"/>
                  </w:divBdr>
                </w:div>
              </w:divsChild>
            </w:div>
            <w:div w:id="1582788518">
              <w:marLeft w:val="0"/>
              <w:marRight w:val="0"/>
              <w:marTop w:val="0"/>
              <w:marBottom w:val="0"/>
              <w:divBdr>
                <w:top w:val="single" w:sz="6" w:space="4" w:color="DDDDDD"/>
                <w:left w:val="none" w:sz="0" w:space="0" w:color="auto"/>
                <w:bottom w:val="none" w:sz="0" w:space="0" w:color="auto"/>
                <w:right w:val="none" w:sz="0" w:space="0" w:color="auto"/>
              </w:divBdr>
              <w:divsChild>
                <w:div w:id="1316255328">
                  <w:marLeft w:val="0"/>
                  <w:marRight w:val="0"/>
                  <w:marTop w:val="0"/>
                  <w:marBottom w:val="0"/>
                  <w:divBdr>
                    <w:top w:val="none" w:sz="0" w:space="0" w:color="auto"/>
                    <w:left w:val="none" w:sz="0" w:space="0" w:color="auto"/>
                    <w:bottom w:val="none" w:sz="0" w:space="0" w:color="auto"/>
                    <w:right w:val="none" w:sz="0" w:space="0" w:color="auto"/>
                  </w:divBdr>
                </w:div>
              </w:divsChild>
            </w:div>
            <w:div w:id="638144549">
              <w:marLeft w:val="0"/>
              <w:marRight w:val="0"/>
              <w:marTop w:val="0"/>
              <w:marBottom w:val="0"/>
              <w:divBdr>
                <w:top w:val="single" w:sz="6" w:space="4" w:color="DDDDDD"/>
                <w:left w:val="none" w:sz="0" w:space="0" w:color="auto"/>
                <w:bottom w:val="none" w:sz="0" w:space="0" w:color="auto"/>
                <w:right w:val="none" w:sz="0" w:space="0" w:color="auto"/>
              </w:divBdr>
              <w:divsChild>
                <w:div w:id="1577714459">
                  <w:marLeft w:val="0"/>
                  <w:marRight w:val="0"/>
                  <w:marTop w:val="0"/>
                  <w:marBottom w:val="0"/>
                  <w:divBdr>
                    <w:top w:val="none" w:sz="0" w:space="0" w:color="auto"/>
                    <w:left w:val="none" w:sz="0" w:space="0" w:color="auto"/>
                    <w:bottom w:val="none" w:sz="0" w:space="0" w:color="auto"/>
                    <w:right w:val="none" w:sz="0" w:space="0" w:color="auto"/>
                  </w:divBdr>
                </w:div>
              </w:divsChild>
            </w:div>
            <w:div w:id="227955742">
              <w:marLeft w:val="0"/>
              <w:marRight w:val="0"/>
              <w:marTop w:val="0"/>
              <w:marBottom w:val="0"/>
              <w:divBdr>
                <w:top w:val="single" w:sz="6" w:space="4" w:color="DDDDDD"/>
                <w:left w:val="none" w:sz="0" w:space="0" w:color="auto"/>
                <w:bottom w:val="none" w:sz="0" w:space="0" w:color="auto"/>
                <w:right w:val="none" w:sz="0" w:space="0" w:color="auto"/>
              </w:divBdr>
              <w:divsChild>
                <w:div w:id="88934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614692">
      <w:bodyDiv w:val="1"/>
      <w:marLeft w:val="0"/>
      <w:marRight w:val="0"/>
      <w:marTop w:val="0"/>
      <w:marBottom w:val="0"/>
      <w:divBdr>
        <w:top w:val="none" w:sz="0" w:space="0" w:color="auto"/>
        <w:left w:val="none" w:sz="0" w:space="0" w:color="auto"/>
        <w:bottom w:val="none" w:sz="0" w:space="0" w:color="auto"/>
        <w:right w:val="none" w:sz="0" w:space="0" w:color="auto"/>
      </w:divBdr>
      <w:divsChild>
        <w:div w:id="111899208">
          <w:marLeft w:val="0"/>
          <w:marRight w:val="0"/>
          <w:marTop w:val="360"/>
          <w:marBottom w:val="360"/>
          <w:divBdr>
            <w:top w:val="none" w:sz="0" w:space="0" w:color="auto"/>
            <w:left w:val="none" w:sz="0" w:space="0" w:color="auto"/>
            <w:bottom w:val="none" w:sz="0" w:space="0" w:color="auto"/>
            <w:right w:val="none" w:sz="0" w:space="0" w:color="auto"/>
          </w:divBdr>
        </w:div>
        <w:div w:id="1317413280">
          <w:marLeft w:val="0"/>
          <w:marRight w:val="0"/>
          <w:marTop w:val="0"/>
          <w:marBottom w:val="0"/>
          <w:divBdr>
            <w:top w:val="none" w:sz="0" w:space="0" w:color="auto"/>
            <w:left w:val="none" w:sz="0" w:space="0" w:color="auto"/>
            <w:bottom w:val="none" w:sz="0" w:space="0" w:color="auto"/>
            <w:right w:val="none" w:sz="0" w:space="0" w:color="auto"/>
          </w:divBdr>
          <w:divsChild>
            <w:div w:id="1253010107">
              <w:marLeft w:val="0"/>
              <w:marRight w:val="0"/>
              <w:marTop w:val="0"/>
              <w:marBottom w:val="0"/>
              <w:divBdr>
                <w:top w:val="single" w:sz="6" w:space="4" w:color="DDDDDD"/>
                <w:left w:val="none" w:sz="0" w:space="0" w:color="auto"/>
                <w:bottom w:val="none" w:sz="0" w:space="0" w:color="auto"/>
                <w:right w:val="none" w:sz="0" w:space="0" w:color="auto"/>
              </w:divBdr>
              <w:divsChild>
                <w:div w:id="1707755797">
                  <w:marLeft w:val="0"/>
                  <w:marRight w:val="0"/>
                  <w:marTop w:val="0"/>
                  <w:marBottom w:val="0"/>
                  <w:divBdr>
                    <w:top w:val="none" w:sz="0" w:space="0" w:color="auto"/>
                    <w:left w:val="none" w:sz="0" w:space="0" w:color="auto"/>
                    <w:bottom w:val="none" w:sz="0" w:space="0" w:color="auto"/>
                    <w:right w:val="none" w:sz="0" w:space="0" w:color="auto"/>
                  </w:divBdr>
                </w:div>
              </w:divsChild>
            </w:div>
            <w:div w:id="410811206">
              <w:marLeft w:val="0"/>
              <w:marRight w:val="0"/>
              <w:marTop w:val="0"/>
              <w:marBottom w:val="0"/>
              <w:divBdr>
                <w:top w:val="single" w:sz="6" w:space="4" w:color="DDDDDD"/>
                <w:left w:val="none" w:sz="0" w:space="0" w:color="auto"/>
                <w:bottom w:val="none" w:sz="0" w:space="0" w:color="auto"/>
                <w:right w:val="none" w:sz="0" w:space="0" w:color="auto"/>
              </w:divBdr>
              <w:divsChild>
                <w:div w:id="840200127">
                  <w:marLeft w:val="0"/>
                  <w:marRight w:val="0"/>
                  <w:marTop w:val="0"/>
                  <w:marBottom w:val="0"/>
                  <w:divBdr>
                    <w:top w:val="none" w:sz="0" w:space="0" w:color="auto"/>
                    <w:left w:val="none" w:sz="0" w:space="0" w:color="auto"/>
                    <w:bottom w:val="none" w:sz="0" w:space="0" w:color="auto"/>
                    <w:right w:val="none" w:sz="0" w:space="0" w:color="auto"/>
                  </w:divBdr>
                </w:div>
              </w:divsChild>
            </w:div>
            <w:div w:id="584923626">
              <w:marLeft w:val="0"/>
              <w:marRight w:val="0"/>
              <w:marTop w:val="0"/>
              <w:marBottom w:val="0"/>
              <w:divBdr>
                <w:top w:val="single" w:sz="6" w:space="4" w:color="DDDDDD"/>
                <w:left w:val="none" w:sz="0" w:space="0" w:color="auto"/>
                <w:bottom w:val="none" w:sz="0" w:space="0" w:color="auto"/>
                <w:right w:val="none" w:sz="0" w:space="0" w:color="auto"/>
              </w:divBdr>
              <w:divsChild>
                <w:div w:id="1367171146">
                  <w:marLeft w:val="0"/>
                  <w:marRight w:val="0"/>
                  <w:marTop w:val="0"/>
                  <w:marBottom w:val="0"/>
                  <w:divBdr>
                    <w:top w:val="none" w:sz="0" w:space="0" w:color="auto"/>
                    <w:left w:val="none" w:sz="0" w:space="0" w:color="auto"/>
                    <w:bottom w:val="none" w:sz="0" w:space="0" w:color="auto"/>
                    <w:right w:val="none" w:sz="0" w:space="0" w:color="auto"/>
                  </w:divBdr>
                </w:div>
              </w:divsChild>
            </w:div>
            <w:div w:id="2127002945">
              <w:marLeft w:val="0"/>
              <w:marRight w:val="0"/>
              <w:marTop w:val="0"/>
              <w:marBottom w:val="0"/>
              <w:divBdr>
                <w:top w:val="single" w:sz="6" w:space="4" w:color="DDDDDD"/>
                <w:left w:val="none" w:sz="0" w:space="0" w:color="auto"/>
                <w:bottom w:val="none" w:sz="0" w:space="0" w:color="auto"/>
                <w:right w:val="none" w:sz="0" w:space="0" w:color="auto"/>
              </w:divBdr>
              <w:divsChild>
                <w:div w:id="165309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57366">
      <w:bodyDiv w:val="1"/>
      <w:marLeft w:val="0"/>
      <w:marRight w:val="0"/>
      <w:marTop w:val="0"/>
      <w:marBottom w:val="0"/>
      <w:divBdr>
        <w:top w:val="none" w:sz="0" w:space="0" w:color="auto"/>
        <w:left w:val="none" w:sz="0" w:space="0" w:color="auto"/>
        <w:bottom w:val="none" w:sz="0" w:space="0" w:color="auto"/>
        <w:right w:val="none" w:sz="0" w:space="0" w:color="auto"/>
      </w:divBdr>
      <w:divsChild>
        <w:div w:id="213080539">
          <w:marLeft w:val="0"/>
          <w:marRight w:val="0"/>
          <w:marTop w:val="360"/>
          <w:marBottom w:val="360"/>
          <w:divBdr>
            <w:top w:val="none" w:sz="0" w:space="0" w:color="auto"/>
            <w:left w:val="none" w:sz="0" w:space="0" w:color="auto"/>
            <w:bottom w:val="none" w:sz="0" w:space="0" w:color="auto"/>
            <w:right w:val="none" w:sz="0" w:space="0" w:color="auto"/>
          </w:divBdr>
        </w:div>
        <w:div w:id="327369134">
          <w:marLeft w:val="0"/>
          <w:marRight w:val="0"/>
          <w:marTop w:val="0"/>
          <w:marBottom w:val="0"/>
          <w:divBdr>
            <w:top w:val="none" w:sz="0" w:space="0" w:color="auto"/>
            <w:left w:val="none" w:sz="0" w:space="0" w:color="auto"/>
            <w:bottom w:val="none" w:sz="0" w:space="0" w:color="auto"/>
            <w:right w:val="none" w:sz="0" w:space="0" w:color="auto"/>
          </w:divBdr>
          <w:divsChild>
            <w:div w:id="96684839">
              <w:marLeft w:val="0"/>
              <w:marRight w:val="0"/>
              <w:marTop w:val="0"/>
              <w:marBottom w:val="0"/>
              <w:divBdr>
                <w:top w:val="single" w:sz="6" w:space="4" w:color="DDDDDD"/>
                <w:left w:val="none" w:sz="0" w:space="0" w:color="auto"/>
                <w:bottom w:val="none" w:sz="0" w:space="0" w:color="auto"/>
                <w:right w:val="none" w:sz="0" w:space="0" w:color="auto"/>
              </w:divBdr>
              <w:divsChild>
                <w:div w:id="931476774">
                  <w:marLeft w:val="0"/>
                  <w:marRight w:val="0"/>
                  <w:marTop w:val="0"/>
                  <w:marBottom w:val="0"/>
                  <w:divBdr>
                    <w:top w:val="none" w:sz="0" w:space="0" w:color="auto"/>
                    <w:left w:val="none" w:sz="0" w:space="0" w:color="auto"/>
                    <w:bottom w:val="none" w:sz="0" w:space="0" w:color="auto"/>
                    <w:right w:val="none" w:sz="0" w:space="0" w:color="auto"/>
                  </w:divBdr>
                </w:div>
              </w:divsChild>
            </w:div>
            <w:div w:id="2103259230">
              <w:marLeft w:val="0"/>
              <w:marRight w:val="0"/>
              <w:marTop w:val="0"/>
              <w:marBottom w:val="0"/>
              <w:divBdr>
                <w:top w:val="single" w:sz="6" w:space="4" w:color="DDDDDD"/>
                <w:left w:val="none" w:sz="0" w:space="0" w:color="auto"/>
                <w:bottom w:val="none" w:sz="0" w:space="0" w:color="auto"/>
                <w:right w:val="none" w:sz="0" w:space="0" w:color="auto"/>
              </w:divBdr>
              <w:divsChild>
                <w:div w:id="861043887">
                  <w:marLeft w:val="0"/>
                  <w:marRight w:val="0"/>
                  <w:marTop w:val="0"/>
                  <w:marBottom w:val="0"/>
                  <w:divBdr>
                    <w:top w:val="none" w:sz="0" w:space="0" w:color="auto"/>
                    <w:left w:val="none" w:sz="0" w:space="0" w:color="auto"/>
                    <w:bottom w:val="none" w:sz="0" w:space="0" w:color="auto"/>
                    <w:right w:val="none" w:sz="0" w:space="0" w:color="auto"/>
                  </w:divBdr>
                </w:div>
              </w:divsChild>
            </w:div>
            <w:div w:id="1477915347">
              <w:marLeft w:val="0"/>
              <w:marRight w:val="0"/>
              <w:marTop w:val="0"/>
              <w:marBottom w:val="0"/>
              <w:divBdr>
                <w:top w:val="single" w:sz="6" w:space="4" w:color="DDDDDD"/>
                <w:left w:val="none" w:sz="0" w:space="0" w:color="auto"/>
                <w:bottom w:val="none" w:sz="0" w:space="0" w:color="auto"/>
                <w:right w:val="none" w:sz="0" w:space="0" w:color="auto"/>
              </w:divBdr>
              <w:divsChild>
                <w:div w:id="632252335">
                  <w:marLeft w:val="0"/>
                  <w:marRight w:val="0"/>
                  <w:marTop w:val="0"/>
                  <w:marBottom w:val="0"/>
                  <w:divBdr>
                    <w:top w:val="none" w:sz="0" w:space="0" w:color="auto"/>
                    <w:left w:val="none" w:sz="0" w:space="0" w:color="auto"/>
                    <w:bottom w:val="none" w:sz="0" w:space="0" w:color="auto"/>
                    <w:right w:val="none" w:sz="0" w:space="0" w:color="auto"/>
                  </w:divBdr>
                </w:div>
              </w:divsChild>
            </w:div>
            <w:div w:id="2033801416">
              <w:marLeft w:val="0"/>
              <w:marRight w:val="0"/>
              <w:marTop w:val="0"/>
              <w:marBottom w:val="0"/>
              <w:divBdr>
                <w:top w:val="single" w:sz="6" w:space="4" w:color="DDDDDD"/>
                <w:left w:val="none" w:sz="0" w:space="0" w:color="auto"/>
                <w:bottom w:val="none" w:sz="0" w:space="0" w:color="auto"/>
                <w:right w:val="none" w:sz="0" w:space="0" w:color="auto"/>
              </w:divBdr>
              <w:divsChild>
                <w:div w:id="129355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542195">
      <w:bodyDiv w:val="1"/>
      <w:marLeft w:val="0"/>
      <w:marRight w:val="0"/>
      <w:marTop w:val="0"/>
      <w:marBottom w:val="0"/>
      <w:divBdr>
        <w:top w:val="none" w:sz="0" w:space="0" w:color="auto"/>
        <w:left w:val="none" w:sz="0" w:space="0" w:color="auto"/>
        <w:bottom w:val="none" w:sz="0" w:space="0" w:color="auto"/>
        <w:right w:val="none" w:sz="0" w:space="0" w:color="auto"/>
      </w:divBdr>
      <w:divsChild>
        <w:div w:id="12541916">
          <w:marLeft w:val="0"/>
          <w:marRight w:val="0"/>
          <w:marTop w:val="360"/>
          <w:marBottom w:val="360"/>
          <w:divBdr>
            <w:top w:val="none" w:sz="0" w:space="0" w:color="auto"/>
            <w:left w:val="none" w:sz="0" w:space="0" w:color="auto"/>
            <w:bottom w:val="none" w:sz="0" w:space="0" w:color="auto"/>
            <w:right w:val="none" w:sz="0" w:space="0" w:color="auto"/>
          </w:divBdr>
        </w:div>
        <w:div w:id="1464032022">
          <w:marLeft w:val="0"/>
          <w:marRight w:val="0"/>
          <w:marTop w:val="0"/>
          <w:marBottom w:val="0"/>
          <w:divBdr>
            <w:top w:val="none" w:sz="0" w:space="0" w:color="auto"/>
            <w:left w:val="none" w:sz="0" w:space="0" w:color="auto"/>
            <w:bottom w:val="none" w:sz="0" w:space="0" w:color="auto"/>
            <w:right w:val="none" w:sz="0" w:space="0" w:color="auto"/>
          </w:divBdr>
          <w:divsChild>
            <w:div w:id="661927429">
              <w:marLeft w:val="0"/>
              <w:marRight w:val="0"/>
              <w:marTop w:val="0"/>
              <w:marBottom w:val="0"/>
              <w:divBdr>
                <w:top w:val="single" w:sz="6" w:space="4" w:color="DDDDDD"/>
                <w:left w:val="none" w:sz="0" w:space="0" w:color="auto"/>
                <w:bottom w:val="none" w:sz="0" w:space="0" w:color="auto"/>
                <w:right w:val="none" w:sz="0" w:space="0" w:color="auto"/>
              </w:divBdr>
              <w:divsChild>
                <w:div w:id="459685863">
                  <w:marLeft w:val="0"/>
                  <w:marRight w:val="0"/>
                  <w:marTop w:val="0"/>
                  <w:marBottom w:val="0"/>
                  <w:divBdr>
                    <w:top w:val="none" w:sz="0" w:space="0" w:color="auto"/>
                    <w:left w:val="none" w:sz="0" w:space="0" w:color="auto"/>
                    <w:bottom w:val="none" w:sz="0" w:space="0" w:color="auto"/>
                    <w:right w:val="none" w:sz="0" w:space="0" w:color="auto"/>
                  </w:divBdr>
                </w:div>
              </w:divsChild>
            </w:div>
            <w:div w:id="329020986">
              <w:marLeft w:val="0"/>
              <w:marRight w:val="0"/>
              <w:marTop w:val="0"/>
              <w:marBottom w:val="0"/>
              <w:divBdr>
                <w:top w:val="single" w:sz="6" w:space="4" w:color="DDDDDD"/>
                <w:left w:val="none" w:sz="0" w:space="0" w:color="auto"/>
                <w:bottom w:val="none" w:sz="0" w:space="0" w:color="auto"/>
                <w:right w:val="none" w:sz="0" w:space="0" w:color="auto"/>
              </w:divBdr>
              <w:divsChild>
                <w:div w:id="82725296">
                  <w:marLeft w:val="0"/>
                  <w:marRight w:val="0"/>
                  <w:marTop w:val="0"/>
                  <w:marBottom w:val="0"/>
                  <w:divBdr>
                    <w:top w:val="none" w:sz="0" w:space="0" w:color="auto"/>
                    <w:left w:val="none" w:sz="0" w:space="0" w:color="auto"/>
                    <w:bottom w:val="none" w:sz="0" w:space="0" w:color="auto"/>
                    <w:right w:val="none" w:sz="0" w:space="0" w:color="auto"/>
                  </w:divBdr>
                </w:div>
              </w:divsChild>
            </w:div>
            <w:div w:id="579173399">
              <w:marLeft w:val="0"/>
              <w:marRight w:val="0"/>
              <w:marTop w:val="0"/>
              <w:marBottom w:val="0"/>
              <w:divBdr>
                <w:top w:val="single" w:sz="6" w:space="4" w:color="DDDDDD"/>
                <w:left w:val="none" w:sz="0" w:space="0" w:color="auto"/>
                <w:bottom w:val="none" w:sz="0" w:space="0" w:color="auto"/>
                <w:right w:val="none" w:sz="0" w:space="0" w:color="auto"/>
              </w:divBdr>
              <w:divsChild>
                <w:div w:id="906692502">
                  <w:marLeft w:val="0"/>
                  <w:marRight w:val="0"/>
                  <w:marTop w:val="0"/>
                  <w:marBottom w:val="0"/>
                  <w:divBdr>
                    <w:top w:val="none" w:sz="0" w:space="0" w:color="auto"/>
                    <w:left w:val="none" w:sz="0" w:space="0" w:color="auto"/>
                    <w:bottom w:val="none" w:sz="0" w:space="0" w:color="auto"/>
                    <w:right w:val="none" w:sz="0" w:space="0" w:color="auto"/>
                  </w:divBdr>
                </w:div>
              </w:divsChild>
            </w:div>
            <w:div w:id="877356965">
              <w:marLeft w:val="0"/>
              <w:marRight w:val="0"/>
              <w:marTop w:val="0"/>
              <w:marBottom w:val="0"/>
              <w:divBdr>
                <w:top w:val="single" w:sz="6" w:space="4" w:color="DDDDDD"/>
                <w:left w:val="none" w:sz="0" w:space="0" w:color="auto"/>
                <w:bottom w:val="none" w:sz="0" w:space="0" w:color="auto"/>
                <w:right w:val="none" w:sz="0" w:space="0" w:color="auto"/>
              </w:divBdr>
              <w:divsChild>
                <w:div w:id="60125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74826">
      <w:bodyDiv w:val="1"/>
      <w:marLeft w:val="0"/>
      <w:marRight w:val="0"/>
      <w:marTop w:val="0"/>
      <w:marBottom w:val="0"/>
      <w:divBdr>
        <w:top w:val="none" w:sz="0" w:space="0" w:color="auto"/>
        <w:left w:val="none" w:sz="0" w:space="0" w:color="auto"/>
        <w:bottom w:val="none" w:sz="0" w:space="0" w:color="auto"/>
        <w:right w:val="none" w:sz="0" w:space="0" w:color="auto"/>
      </w:divBdr>
      <w:divsChild>
        <w:div w:id="1991863176">
          <w:marLeft w:val="0"/>
          <w:marRight w:val="0"/>
          <w:marTop w:val="360"/>
          <w:marBottom w:val="360"/>
          <w:divBdr>
            <w:top w:val="none" w:sz="0" w:space="0" w:color="auto"/>
            <w:left w:val="none" w:sz="0" w:space="0" w:color="auto"/>
            <w:bottom w:val="none" w:sz="0" w:space="0" w:color="auto"/>
            <w:right w:val="none" w:sz="0" w:space="0" w:color="auto"/>
          </w:divBdr>
        </w:div>
        <w:div w:id="144712993">
          <w:marLeft w:val="0"/>
          <w:marRight w:val="0"/>
          <w:marTop w:val="0"/>
          <w:marBottom w:val="0"/>
          <w:divBdr>
            <w:top w:val="none" w:sz="0" w:space="0" w:color="auto"/>
            <w:left w:val="none" w:sz="0" w:space="0" w:color="auto"/>
            <w:bottom w:val="none" w:sz="0" w:space="0" w:color="auto"/>
            <w:right w:val="none" w:sz="0" w:space="0" w:color="auto"/>
          </w:divBdr>
          <w:divsChild>
            <w:div w:id="468859876">
              <w:marLeft w:val="0"/>
              <w:marRight w:val="0"/>
              <w:marTop w:val="0"/>
              <w:marBottom w:val="0"/>
              <w:divBdr>
                <w:top w:val="single" w:sz="6" w:space="4" w:color="DDDDDD"/>
                <w:left w:val="none" w:sz="0" w:space="0" w:color="auto"/>
                <w:bottom w:val="none" w:sz="0" w:space="0" w:color="auto"/>
                <w:right w:val="none" w:sz="0" w:space="0" w:color="auto"/>
              </w:divBdr>
              <w:divsChild>
                <w:div w:id="1633513540">
                  <w:marLeft w:val="0"/>
                  <w:marRight w:val="0"/>
                  <w:marTop w:val="0"/>
                  <w:marBottom w:val="0"/>
                  <w:divBdr>
                    <w:top w:val="none" w:sz="0" w:space="0" w:color="auto"/>
                    <w:left w:val="none" w:sz="0" w:space="0" w:color="auto"/>
                    <w:bottom w:val="none" w:sz="0" w:space="0" w:color="auto"/>
                    <w:right w:val="none" w:sz="0" w:space="0" w:color="auto"/>
                  </w:divBdr>
                </w:div>
              </w:divsChild>
            </w:div>
            <w:div w:id="202258733">
              <w:marLeft w:val="0"/>
              <w:marRight w:val="0"/>
              <w:marTop w:val="0"/>
              <w:marBottom w:val="0"/>
              <w:divBdr>
                <w:top w:val="single" w:sz="6" w:space="4" w:color="DDDDDD"/>
                <w:left w:val="none" w:sz="0" w:space="0" w:color="auto"/>
                <w:bottom w:val="none" w:sz="0" w:space="0" w:color="auto"/>
                <w:right w:val="none" w:sz="0" w:space="0" w:color="auto"/>
              </w:divBdr>
              <w:divsChild>
                <w:div w:id="844630594">
                  <w:marLeft w:val="0"/>
                  <w:marRight w:val="0"/>
                  <w:marTop w:val="0"/>
                  <w:marBottom w:val="0"/>
                  <w:divBdr>
                    <w:top w:val="none" w:sz="0" w:space="0" w:color="auto"/>
                    <w:left w:val="none" w:sz="0" w:space="0" w:color="auto"/>
                    <w:bottom w:val="none" w:sz="0" w:space="0" w:color="auto"/>
                    <w:right w:val="none" w:sz="0" w:space="0" w:color="auto"/>
                  </w:divBdr>
                </w:div>
              </w:divsChild>
            </w:div>
            <w:div w:id="1699693340">
              <w:marLeft w:val="0"/>
              <w:marRight w:val="0"/>
              <w:marTop w:val="0"/>
              <w:marBottom w:val="0"/>
              <w:divBdr>
                <w:top w:val="single" w:sz="6" w:space="4" w:color="DDDDDD"/>
                <w:left w:val="none" w:sz="0" w:space="0" w:color="auto"/>
                <w:bottom w:val="none" w:sz="0" w:space="0" w:color="auto"/>
                <w:right w:val="none" w:sz="0" w:space="0" w:color="auto"/>
              </w:divBdr>
              <w:divsChild>
                <w:div w:id="248199945">
                  <w:marLeft w:val="0"/>
                  <w:marRight w:val="0"/>
                  <w:marTop w:val="0"/>
                  <w:marBottom w:val="0"/>
                  <w:divBdr>
                    <w:top w:val="none" w:sz="0" w:space="0" w:color="auto"/>
                    <w:left w:val="none" w:sz="0" w:space="0" w:color="auto"/>
                    <w:bottom w:val="none" w:sz="0" w:space="0" w:color="auto"/>
                    <w:right w:val="none" w:sz="0" w:space="0" w:color="auto"/>
                  </w:divBdr>
                </w:div>
              </w:divsChild>
            </w:div>
            <w:div w:id="1223523317">
              <w:marLeft w:val="0"/>
              <w:marRight w:val="0"/>
              <w:marTop w:val="0"/>
              <w:marBottom w:val="0"/>
              <w:divBdr>
                <w:top w:val="single" w:sz="6" w:space="4" w:color="DDDDDD"/>
                <w:left w:val="none" w:sz="0" w:space="0" w:color="auto"/>
                <w:bottom w:val="none" w:sz="0" w:space="0" w:color="auto"/>
                <w:right w:val="none" w:sz="0" w:space="0" w:color="auto"/>
              </w:divBdr>
              <w:divsChild>
                <w:div w:id="92969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control" Target="activeX/activeX9.xml"/><Relationship Id="rId18" Type="http://schemas.openxmlformats.org/officeDocument/2006/relationships/control" Target="activeX/activeX14.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ontrol" Target="activeX/activeX17.xml"/><Relationship Id="rId7" Type="http://schemas.openxmlformats.org/officeDocument/2006/relationships/control" Target="activeX/activeX3.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ontrol" Target="activeX/activeX12.xml"/><Relationship Id="rId20" Type="http://schemas.openxmlformats.org/officeDocument/2006/relationships/control" Target="activeX/activeX16.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24" Type="http://schemas.openxmlformats.org/officeDocument/2006/relationships/control" Target="activeX/activeX20.xml"/><Relationship Id="rId5" Type="http://schemas.openxmlformats.org/officeDocument/2006/relationships/control" Target="activeX/activeX1.xml"/><Relationship Id="rId15" Type="http://schemas.openxmlformats.org/officeDocument/2006/relationships/control" Target="activeX/activeX11.xml"/><Relationship Id="rId23" Type="http://schemas.openxmlformats.org/officeDocument/2006/relationships/control" Target="activeX/activeX19.xml"/><Relationship Id="rId10" Type="http://schemas.openxmlformats.org/officeDocument/2006/relationships/control" Target="activeX/activeX6.xml"/><Relationship Id="rId19" Type="http://schemas.openxmlformats.org/officeDocument/2006/relationships/control" Target="activeX/activeX15.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10.xml"/><Relationship Id="rId22" Type="http://schemas.openxmlformats.org/officeDocument/2006/relationships/control" Target="activeX/activeX1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495</Words>
  <Characters>2824</Characters>
  <Application>Microsoft Office Word</Application>
  <DocSecurity>0</DocSecurity>
  <Lines>23</Lines>
  <Paragraphs>6</Paragraphs>
  <ScaleCrop>false</ScaleCrop>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Jones</dc:creator>
  <cp:keywords/>
  <dc:description/>
  <cp:lastModifiedBy>Robert Jones</cp:lastModifiedBy>
  <cp:revision>1</cp:revision>
  <dcterms:created xsi:type="dcterms:W3CDTF">2020-05-09T17:14:00Z</dcterms:created>
  <dcterms:modified xsi:type="dcterms:W3CDTF">2020-05-09T17:16:00Z</dcterms:modified>
</cp:coreProperties>
</file>